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53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2"/>
        <w:gridCol w:w="1595"/>
        <w:gridCol w:w="2400"/>
        <w:gridCol w:w="2590"/>
        <w:gridCol w:w="4395"/>
        <w:gridCol w:w="1860"/>
        <w:gridCol w:w="11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14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14532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2025年拟推荐概念验证中心、产业技术研发公共服务平台认定评估摸底表</w:t>
            </w:r>
            <w:bookmarkEnd w:id="0"/>
            <w:r>
              <w:rPr>
                <w:rStyle w:val="6"/>
                <w:rFonts w:hint="eastAsia" w:ascii="宋体" w:hAnsi="宋体" w:eastAsia="宋体" w:cs="宋体"/>
                <w:sz w:val="36"/>
                <w:szCs w:val="36"/>
                <w:lang w:val="en-US" w:eastAsia="zh-CN" w:bidi="ar"/>
              </w:rPr>
              <w:br w:type="textWrapping"/>
            </w:r>
            <w:r>
              <w:rPr>
                <w:rStyle w:val="7"/>
                <w:sz w:val="24"/>
                <w:szCs w:val="24"/>
                <w:lang w:val="en-US" w:eastAsia="zh-CN" w:bidi="ar"/>
              </w:rPr>
              <w:t>（注：拟推荐平台应符合闽科服函〔2025〕44号相关管理办法征求意见稿的有关条件要求）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4532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主管单位：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__________________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平台类别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平台名称</w:t>
            </w:r>
          </w:p>
        </w:tc>
        <w:tc>
          <w:tcPr>
            <w:tcW w:w="2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产业领域</w:t>
            </w: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依托单位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联合单位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平台主体场所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所在区域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5" w:hRule="atLeast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default" w:ascii="楷体_GB2312" w:hAnsi="宋体" w:eastAsia="楷体_GB2312" w:cs="楷体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top"/>
              <w:rPr>
                <w:rFonts w:hint="default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</w:t>
            </w:r>
            <w:r>
              <w:rPr>
                <w:rFonts w:hint="default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Style w:val="8"/>
                <w:rFonts w:hAnsi="宋体"/>
                <w:lang w:val="en-US" w:eastAsia="zh-CN" w:bidi="ar"/>
              </w:rPr>
              <w:t>填写概念验证中心，或产业技术研发公共服务平台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default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top"/>
              <w:rPr>
                <w:rFonts w:hint="default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</w:t>
            </w:r>
            <w:r>
              <w:rPr>
                <w:rFonts w:hint="default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Style w:val="8"/>
                <w:rFonts w:hAnsi="宋体"/>
                <w:lang w:val="en-US" w:eastAsia="zh-CN" w:bidi="ar"/>
              </w:rPr>
              <w:t>1.电子信息制造业；2.软件和信息技术服务；3.机械装备；4.石油化工；5.纺织鞋服；6.生物医药；7.食品；8.冶金；9.新型电力装备；10.其它（具体说明）</w:t>
            </w: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default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top"/>
              <w:rPr>
                <w:rFonts w:hint="default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</w:t>
            </w:r>
            <w:r>
              <w:rPr>
                <w:rFonts w:hint="default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Style w:val="8"/>
                <w:rFonts w:hAnsi="宋体"/>
                <w:lang w:val="en-US" w:eastAsia="zh-CN" w:bidi="ar"/>
              </w:rPr>
              <w:t>根据情况填写：设区市—县市区—园区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default" w:ascii="楷体_GB2312" w:hAnsi="宋体" w:eastAsia="楷体_GB2312" w:cs="楷体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依托单位：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联合单位：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依托单位：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联合单位：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依托单位：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联合单位：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altName w:val="方正楷体_GB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EFE6FD4"/>
    <w:rsid w:val="FEFE6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6">
    <w:name w:val="font112"/>
    <w:basedOn w:val="5"/>
    <w:qFormat/>
    <w:uiPriority w:val="0"/>
    <w:rPr>
      <w:rFonts w:hint="eastAsia" w:ascii="宋体" w:hAnsi="宋体" w:eastAsia="宋体" w:cs="宋体"/>
      <w:b/>
      <w:bCs/>
      <w:color w:val="000000"/>
      <w:sz w:val="48"/>
      <w:szCs w:val="48"/>
      <w:u w:val="none"/>
    </w:rPr>
  </w:style>
  <w:style w:type="character" w:customStyle="1" w:styleId="7">
    <w:name w:val="font11"/>
    <w:basedOn w:val="5"/>
    <w:qFormat/>
    <w:uiPriority w:val="0"/>
    <w:rPr>
      <w:rFonts w:hint="eastAsia" w:ascii="宋体" w:hAnsi="宋体" w:eastAsia="宋体" w:cs="宋体"/>
      <w:color w:val="000000"/>
      <w:sz w:val="32"/>
      <w:szCs w:val="32"/>
      <w:u w:val="none"/>
    </w:rPr>
  </w:style>
  <w:style w:type="character" w:customStyle="1" w:styleId="8">
    <w:name w:val="font21"/>
    <w:basedOn w:val="5"/>
    <w:qFormat/>
    <w:uiPriority w:val="0"/>
    <w:rPr>
      <w:rFonts w:hint="default" w:ascii="楷体_GB2312" w:eastAsia="楷体_GB2312" w:cs="楷体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2025-05-07T09:05:00Z</dcterms:created>
  <dc:creator>kc123</dc:creator>
  <cp:lastModifiedBy>kc123</cp:lastModifiedBy>
  <dcterms:modified xsi:type="dcterms:W3CDTF">2025-05-07T09:05:52Z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2052-11.8.2.1129</vt:lpwstr>
  </property>
  <property fmtid="{D5CDD505-2E9C-101B-9397-08002B2CF9AE}" pid="3" name="ICV">
    <vt:lpwstr>A72E770FB20505A4BFB11A68CECA0E11</vt:lpwstr>
  </property>
</Properties>
</file>