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9F8A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</w:p>
    <w:p w14:paraId="383D06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 w14:paraId="320C4C1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福州市宁静小区建设服务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项目</w:t>
      </w:r>
    </w:p>
    <w:p w14:paraId="7B2470D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报价单</w:t>
      </w:r>
    </w:p>
    <w:p w14:paraId="0AAC1EB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填报单位：          （盖章）</w:t>
      </w:r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66"/>
        <w:gridCol w:w="2253"/>
      </w:tblGrid>
      <w:tr w14:paraId="2D042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3677" w:type="pct"/>
            <w:vAlign w:val="center"/>
          </w:tcPr>
          <w:p w14:paraId="116DB35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黑体" w:hAnsi="黑体" w:eastAsia="黑体" w:cs="黑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项</w:t>
            </w: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  <w:lang w:val="en-US" w:eastAsia="zh-CN"/>
              </w:rPr>
              <w:t>目细项</w:t>
            </w:r>
          </w:p>
        </w:tc>
        <w:tc>
          <w:tcPr>
            <w:tcW w:w="1322" w:type="pct"/>
            <w:vAlign w:val="center"/>
          </w:tcPr>
          <w:p w14:paraId="3A02419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报价（万元）</w:t>
            </w:r>
          </w:p>
        </w:tc>
      </w:tr>
      <w:tr w14:paraId="4DB74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3677" w:type="pct"/>
            <w:vAlign w:val="center"/>
          </w:tcPr>
          <w:p w14:paraId="557F1EE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sz w:val="32"/>
                <w:szCs w:val="32"/>
                <w:lang w:val="en-US" w:eastAsia="zh-CN"/>
              </w:rPr>
              <w:t>1.申报与资质审核</w:t>
            </w:r>
          </w:p>
        </w:tc>
        <w:tc>
          <w:tcPr>
            <w:tcW w:w="1322" w:type="pct"/>
            <w:vAlign w:val="center"/>
          </w:tcPr>
          <w:p w14:paraId="5339AD3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</w:p>
        </w:tc>
      </w:tr>
      <w:tr w14:paraId="09CDA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3677" w:type="pct"/>
            <w:vAlign w:val="center"/>
          </w:tcPr>
          <w:p w14:paraId="54D21BF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sz w:val="32"/>
                <w:szCs w:val="32"/>
                <w:lang w:val="en-US" w:eastAsia="zh-CN"/>
              </w:rPr>
              <w:t>2.现场踏勘与监测</w:t>
            </w:r>
          </w:p>
        </w:tc>
        <w:tc>
          <w:tcPr>
            <w:tcW w:w="1322" w:type="pct"/>
            <w:vAlign w:val="center"/>
          </w:tcPr>
          <w:p w14:paraId="66A9E0A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lang w:val="en-US" w:eastAsia="zh-CN"/>
              </w:rPr>
            </w:pPr>
          </w:p>
        </w:tc>
      </w:tr>
      <w:tr w14:paraId="0E8BB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3677" w:type="pct"/>
            <w:vAlign w:val="center"/>
          </w:tcPr>
          <w:p w14:paraId="156E9FD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sz w:val="32"/>
                <w:szCs w:val="32"/>
                <w:lang w:val="en-US" w:eastAsia="zh-CN"/>
              </w:rPr>
              <w:t>3.制度建设</w:t>
            </w:r>
          </w:p>
        </w:tc>
        <w:tc>
          <w:tcPr>
            <w:tcW w:w="1322" w:type="pct"/>
            <w:vAlign w:val="center"/>
          </w:tcPr>
          <w:p w14:paraId="16D119B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</w:p>
        </w:tc>
      </w:tr>
      <w:tr w14:paraId="1BE66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3677" w:type="pct"/>
            <w:vAlign w:val="center"/>
          </w:tcPr>
          <w:p w14:paraId="57E58C9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sz w:val="32"/>
                <w:szCs w:val="32"/>
                <w:lang w:val="en-US" w:eastAsia="zh-CN"/>
              </w:rPr>
              <w:t>4.降噪治理</w:t>
            </w:r>
          </w:p>
        </w:tc>
        <w:tc>
          <w:tcPr>
            <w:tcW w:w="1322" w:type="pct"/>
            <w:vAlign w:val="center"/>
          </w:tcPr>
          <w:p w14:paraId="76180A3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</w:p>
        </w:tc>
      </w:tr>
      <w:tr w14:paraId="7218C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3677" w:type="pct"/>
            <w:vAlign w:val="center"/>
          </w:tcPr>
          <w:p w14:paraId="19F0839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sz w:val="32"/>
                <w:szCs w:val="32"/>
                <w:lang w:val="en-US" w:eastAsia="zh-CN"/>
              </w:rPr>
              <w:t>5.理念宣传</w:t>
            </w:r>
          </w:p>
        </w:tc>
        <w:tc>
          <w:tcPr>
            <w:tcW w:w="1322" w:type="pct"/>
            <w:vAlign w:val="center"/>
          </w:tcPr>
          <w:p w14:paraId="3162946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</w:p>
        </w:tc>
      </w:tr>
      <w:tr w14:paraId="4AC6F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3677" w:type="pct"/>
            <w:vAlign w:val="center"/>
          </w:tcPr>
          <w:p w14:paraId="44C9314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sz w:val="32"/>
                <w:szCs w:val="32"/>
                <w:lang w:val="en-US" w:eastAsia="zh-CN"/>
              </w:rPr>
              <w:t>6.监测设施建设</w:t>
            </w:r>
          </w:p>
        </w:tc>
        <w:tc>
          <w:tcPr>
            <w:tcW w:w="1322" w:type="pct"/>
            <w:vAlign w:val="center"/>
          </w:tcPr>
          <w:p w14:paraId="71C8749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</w:p>
        </w:tc>
      </w:tr>
      <w:tr w14:paraId="68CB4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9" w:hRule="atLeast"/>
        </w:trPr>
        <w:tc>
          <w:tcPr>
            <w:tcW w:w="3677" w:type="pct"/>
            <w:vAlign w:val="center"/>
          </w:tcPr>
          <w:p w14:paraId="4F68C2D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sz w:val="32"/>
                <w:szCs w:val="32"/>
                <w:lang w:val="en-US" w:eastAsia="zh-CN"/>
              </w:rPr>
              <w:t>7.申报材料整理与授牌</w:t>
            </w:r>
          </w:p>
        </w:tc>
        <w:tc>
          <w:tcPr>
            <w:tcW w:w="1322" w:type="pct"/>
            <w:vAlign w:val="center"/>
          </w:tcPr>
          <w:p w14:paraId="3E77893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</w:p>
        </w:tc>
      </w:tr>
      <w:tr w14:paraId="36CB4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3677" w:type="pct"/>
            <w:vAlign w:val="center"/>
          </w:tcPr>
          <w:p w14:paraId="353D15F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lang w:val="en-US" w:eastAsia="zh-CN"/>
              </w:rPr>
              <w:t>单个小区建设价格</w:t>
            </w:r>
          </w:p>
        </w:tc>
        <w:tc>
          <w:tcPr>
            <w:tcW w:w="1322" w:type="pct"/>
            <w:vAlign w:val="center"/>
          </w:tcPr>
          <w:p w14:paraId="1298ECB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</w:p>
        </w:tc>
      </w:tr>
      <w:tr w14:paraId="7A615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3677" w:type="pct"/>
            <w:vAlign w:val="center"/>
          </w:tcPr>
          <w:p w14:paraId="41105DD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lang w:val="en-US" w:eastAsia="zh-CN"/>
              </w:rPr>
              <w:t>总 价（共计四个小区）</w:t>
            </w:r>
          </w:p>
        </w:tc>
        <w:tc>
          <w:tcPr>
            <w:tcW w:w="1322" w:type="pct"/>
            <w:vAlign w:val="center"/>
          </w:tcPr>
          <w:p w14:paraId="3359B9E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</w:p>
        </w:tc>
      </w:tr>
    </w:tbl>
    <w:p w14:paraId="02A8D57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联系人及联系方式：</w:t>
      </w:r>
    </w:p>
    <w:p w14:paraId="4EF73EC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471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2025-07-08T09:14:33Z</dcterms:created>
  <dc:creator>ozh</dc:creator>
  <cp:lastModifiedBy>Donny</cp:lastModifiedBy>
  <dcterms:modified xsi:type="dcterms:W3CDTF">2025-07-08T09:14:37Z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eyJoZGlkIjoiMWE4M2FmYmNiN2Y0NjFjYTg2MGU2MWU4MTJiODMxNzYiLCJ1c2VySWQiOiIyMDM5MjE5NTQifQ==</vt:lpwstr>
  </property>
  <property fmtid="{D5CDD505-2E9C-101B-9397-08002B2CF9AE}" pid="4" name="ICV">
    <vt:lpwstr>B95F9F3D1A5C4BC690EF91AC4E41E018_12</vt:lpwstr>
  </property>
</Properties>
</file>